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音乐表演专业</w:t>
      </w:r>
      <w:r>
        <w:rPr>
          <w:rFonts w:hint="eastAsia" w:ascii="宋体" w:hAnsi="宋体"/>
          <w:b/>
          <w:bCs/>
          <w:sz w:val="36"/>
          <w:szCs w:val="36"/>
        </w:rPr>
        <w:t>毕业（音乐会）要求及管理办法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ind w:firstLine="800" w:firstLineChars="25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音乐会是毕业设计的一种形式，是紧密结合学生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三</w:t>
      </w:r>
      <w:r>
        <w:rPr>
          <w:rFonts w:hint="eastAsia" w:asciiTheme="majorEastAsia" w:hAnsiTheme="majorEastAsia" w:eastAsiaTheme="majorEastAsia"/>
          <w:sz w:val="32"/>
          <w:szCs w:val="32"/>
        </w:rPr>
        <w:t>年来在专业实践上所学知识，以舞台表演的形式来完成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。</w:t>
      </w:r>
      <w:r>
        <w:rPr>
          <w:rFonts w:hint="eastAsia" w:asciiTheme="majorEastAsia" w:hAnsiTheme="majorEastAsia" w:eastAsiaTheme="majorEastAsia"/>
          <w:sz w:val="32"/>
          <w:szCs w:val="32"/>
        </w:rPr>
        <w:t>不仅有助于学生巩固已学的知识和技能，而且是培养学生舞台实践能力的重要方式，也是对学生综合能力和舞台表演能力的检验。为提高我系人才培养质量，加强毕业设计工作的管理，经学术委员会研究，特制定本办法。</w:t>
      </w:r>
    </w:p>
    <w:p>
      <w:pPr>
        <w:ind w:firstLine="643" w:firstLineChars="200"/>
        <w:outlineLvl w:val="0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第一条　毕业音乐会内容要求及流程</w:t>
      </w:r>
    </w:p>
    <w:p>
      <w:pPr>
        <w:spacing w:line="560" w:lineRule="exact"/>
        <w:ind w:firstLine="640" w:firstLineChars="2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毕业设计工作包括预报审核、确定音乐会曲目、填写开题报告、音乐会筹备、演出、总结、等程序。毕业设计教学周数控制在8-12周，安排在第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/>
          <w:sz w:val="32"/>
          <w:szCs w:val="32"/>
        </w:rPr>
        <w:t>学年。最后一学期的5月底前完成全部毕业设计工作。</w:t>
      </w:r>
    </w:p>
    <w:p>
      <w:pPr>
        <w:numPr>
          <w:ilvl w:val="0"/>
          <w:numId w:val="1"/>
        </w:numPr>
        <w:ind w:firstLine="640" w:firstLineChars="2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毕业设计的预报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审核</w:t>
      </w:r>
      <w:r>
        <w:rPr>
          <w:rFonts w:hint="eastAsia" w:asciiTheme="majorEastAsia" w:hAnsiTheme="majorEastAsia" w:eastAsiaTheme="majorEastAsia"/>
          <w:sz w:val="32"/>
          <w:szCs w:val="32"/>
        </w:rPr>
        <w:t>，在学生与指导老师充分沟通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的</w:t>
      </w:r>
      <w:r>
        <w:rPr>
          <w:rFonts w:hint="eastAsia" w:asciiTheme="majorEastAsia" w:hAnsiTheme="majorEastAsia" w:eastAsiaTheme="majorEastAsia"/>
          <w:sz w:val="32"/>
          <w:szCs w:val="32"/>
        </w:rPr>
        <w:t>基础上由专业指导老师推荐，填写申请表，专业指导老师签字交系里存档。</w:t>
      </w:r>
    </w:p>
    <w:p>
      <w:pPr>
        <w:numPr>
          <w:ilvl w:val="0"/>
          <w:numId w:val="1"/>
        </w:numPr>
        <w:ind w:firstLine="640" w:firstLineChars="2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音乐会形式分为：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1、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独唱（奏）音乐会，音乐会的总要求参考本科音乐会要求；不同专业方向分别按照声乐、器乐、舞蹈等教研室制定的办法要求进行。</w:t>
      </w:r>
    </w:p>
    <w:p>
      <w:pPr>
        <w:numPr>
          <w:ilvl w:val="0"/>
          <w:numId w:val="2"/>
        </w:numP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毕业作品汇报音乐会，分单独和小组两种，单独形式每人表演3-4首作品，小组以组合的形式进行，仅限于舞蹈和流行器乐方向，2-10人，表演曲目不低于10首作品，具体要求详见舞蹈、器乐教研室制定的办法。</w:t>
      </w:r>
    </w:p>
    <w:p>
      <w:pPr>
        <w:numPr>
          <w:ilvl w:val="0"/>
          <w:numId w:val="0"/>
        </w:numPr>
        <w:ind w:firstLine="640" w:firstLineChars="200"/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三、安排原则，独唱或独奏以及小组类型（组合）的音乐会时间、地点、剧务、录像等由毕业生自己安排；毕业作品汇报形式的音乐会系里统一安排场地和时间统一进行，但是个别人的特殊要求自己解决。</w:t>
      </w:r>
    </w:p>
    <w:p>
      <w:pPr>
        <w:numPr>
          <w:ilvl w:val="0"/>
          <w:numId w:val="0"/>
        </w:numPr>
        <w:ind w:firstLine="640" w:firstLineChars="2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四、除了独唱、独奏音乐会以外，其他类型的音乐会原则上不请嘉宾，如果有合作的节目可以邀请。</w:t>
      </w:r>
    </w:p>
    <w:p>
      <w:pPr>
        <w:spacing w:line="560" w:lineRule="exact"/>
        <w:ind w:firstLine="640" w:firstLineChars="2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五</w:t>
      </w:r>
      <w:r>
        <w:rPr>
          <w:rFonts w:hint="eastAsia" w:asciiTheme="majorEastAsia" w:hAnsiTheme="majorEastAsia" w:eastAsiaTheme="majorEastAsia"/>
          <w:sz w:val="32"/>
          <w:szCs w:val="32"/>
        </w:rPr>
        <w:t>、给学生下达任务书。毕业生在指导老师的指导下确定音乐会曲目。（曲目要突出专业性、艺术性、表演性等。坚决杜绝低俗内容及形式的出现，选曲原则请参考选曲要求）</w:t>
      </w:r>
    </w:p>
    <w:p>
      <w:pPr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六</w:t>
      </w:r>
      <w:r>
        <w:rPr>
          <w:rFonts w:hint="eastAsia" w:asciiTheme="majorEastAsia" w:hAnsiTheme="majorEastAsia" w:eastAsiaTheme="majorEastAsia"/>
          <w:sz w:val="32"/>
          <w:szCs w:val="32"/>
        </w:rPr>
        <w:t>、学生选定音乐曲目以后，撰写开题报告，交指导教师指导。指导教师应认真审查并指导学生的开题报告。</w:t>
      </w:r>
    </w:p>
    <w:p>
      <w:pPr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七</w:t>
      </w:r>
      <w:r>
        <w:rPr>
          <w:rFonts w:hint="eastAsia" w:asciiTheme="majorEastAsia" w:hAnsiTheme="majorEastAsia" w:eastAsiaTheme="majorEastAsia"/>
          <w:sz w:val="32"/>
          <w:szCs w:val="32"/>
        </w:rPr>
        <w:t>、开题报告完成以后，进行音乐会的筹备工作。其中包括节目排练、舞台设计、服装道具、节目单制作等。学术委员会要对整个筹备工作进行阶段性的检查，确保音乐会的质量。</w:t>
      </w:r>
    </w:p>
    <w:p>
      <w:pPr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八</w:t>
      </w:r>
      <w:r>
        <w:rPr>
          <w:rFonts w:hint="eastAsia" w:asciiTheme="majorEastAsia" w:hAnsiTheme="majorEastAsia" w:eastAsiaTheme="majorEastAsia"/>
          <w:sz w:val="32"/>
          <w:szCs w:val="32"/>
        </w:rPr>
        <w:t>、评分。学生在规定时间进行毕业音乐会演出，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演出结束后，由指导老师在成绩评定册上</w:t>
      </w:r>
      <w:r>
        <w:rPr>
          <w:rFonts w:hint="eastAsia" w:asciiTheme="majorEastAsia" w:hAnsiTheme="majorEastAsia" w:eastAsiaTheme="majorEastAsia"/>
          <w:sz w:val="32"/>
          <w:szCs w:val="32"/>
        </w:rPr>
        <w:t>打分（请参考评分标准）并填写评语表和评分表等材料。</w:t>
      </w:r>
    </w:p>
    <w:p>
      <w:pPr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九</w:t>
      </w:r>
      <w:r>
        <w:rPr>
          <w:rFonts w:hint="eastAsia" w:asciiTheme="majorEastAsia" w:hAnsiTheme="majorEastAsia" w:eastAsiaTheme="majorEastAsia"/>
          <w:sz w:val="32"/>
          <w:szCs w:val="32"/>
        </w:rPr>
        <w:t>、音乐会结束以后，学生要撰写一份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1000-</w:t>
      </w:r>
      <w:r>
        <w:rPr>
          <w:rFonts w:hint="eastAsia" w:asciiTheme="majorEastAsia" w:hAnsiTheme="majorEastAsia" w:eastAsiaTheme="majorEastAsia"/>
          <w:sz w:val="32"/>
          <w:szCs w:val="32"/>
        </w:rPr>
        <w:t>2000字的毕业设计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阐述说明</w:t>
      </w:r>
      <w:r>
        <w:rPr>
          <w:rFonts w:hint="eastAsia" w:asciiTheme="majorEastAsia" w:hAnsiTheme="majorEastAsia" w:eastAsiaTheme="majorEastAsia"/>
          <w:sz w:val="32"/>
          <w:szCs w:val="32"/>
        </w:rPr>
        <w:t>，将演出安排、演出流程、演出效果、付出和收获等进行分析、反思和总结，以提升学生发现问题、解决问题、勤于思考、不断创新能力。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另外还将把音乐会制作成光盘（自己表演的部分）与毕业设计材料一起上交。</w:t>
      </w:r>
      <w:r>
        <w:rPr>
          <w:rFonts w:hint="eastAsia" w:asciiTheme="majorEastAsia" w:hAnsiTheme="majorEastAsia" w:eastAsiaTheme="majorEastAsia"/>
          <w:sz w:val="32"/>
          <w:szCs w:val="32"/>
        </w:rPr>
        <w:t xml:space="preserve"> </w:t>
      </w:r>
    </w:p>
    <w:p>
      <w:pPr>
        <w:ind w:firstLine="643" w:firstLineChars="200"/>
        <w:outlineLvl w:val="0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第三条  毕业论文（设计）的指导教师及其职责</w:t>
      </w:r>
    </w:p>
    <w:p>
      <w:pPr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一、毕业音乐会的指导教师由学生的专业老师担任，指导教师一经确定，不得随意更换。</w:t>
      </w:r>
    </w:p>
    <w:p>
      <w:pPr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二、指导教师应把重点放在培养专业技术及舞台表演能力方面，具体指导任务有：</w:t>
      </w:r>
    </w:p>
    <w:p>
      <w:pPr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1．指导选曲。</w:t>
      </w:r>
    </w:p>
    <w:p>
      <w:pPr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2．指导学生填写申请表，并签字。</w:t>
      </w:r>
    </w:p>
    <w:p>
      <w:pPr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3．指导并审核学生的开题报告。</w:t>
      </w:r>
    </w:p>
    <w:p>
      <w:pPr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4．定期检查学生的音乐会筹备进度并作相应的指导。</w:t>
      </w:r>
    </w:p>
    <w:p>
      <w:pPr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5. 填写指导记录表</w:t>
      </w:r>
    </w:p>
    <w:p>
      <w:pPr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6．参考《新乡学院音乐系毕业设计指导性评分标准》，根据学生的专业水平和准备情况，评定学生毕业音乐会成绩。</w:t>
      </w:r>
    </w:p>
    <w:p>
      <w:pPr>
        <w:ind w:firstLine="643" w:firstLineChars="200"/>
        <w:outlineLvl w:val="0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第四条  毕业音乐会（设计）环节中对学生的要求</w:t>
      </w:r>
    </w:p>
    <w:p>
      <w:pPr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一、选定音乐会作为毕业设计，并根据自己所学专业，选定音乐会曲目。写出开题报告，开题报告的内容包括（包括演出意义、形式、主题、实施步骤、时间安排等）</w:t>
      </w:r>
    </w:p>
    <w:p>
      <w:pPr>
        <w:ind w:firstLine="640" w:firstLineChars="2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开题报告经指导教师和指导教师小组开题指导后，学生必须认真填写《新乡学院毕业论文（设计）开题报告》。</w:t>
      </w:r>
    </w:p>
    <w:p>
      <w:pPr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二、按计划认真准备音乐会，确保每个节目的质量。</w:t>
      </w:r>
    </w:p>
    <w:p>
      <w:pPr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三、音乐会的表演一定要有很强的专业性、艺术性、创新性，充分表现所学专业技能和舞台表演能力。</w:t>
      </w:r>
    </w:p>
    <w:p>
      <w:pPr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四、音乐会结束后，提交音乐会总结报告</w:t>
      </w:r>
    </w:p>
    <w:p>
      <w:pPr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</w:p>
    <w:p>
      <w:pPr>
        <w:ind w:firstLine="643" w:firstLineChars="200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第五条  毕业设计写作的规范要求</w:t>
      </w:r>
    </w:p>
    <w:p>
      <w:pPr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毕业设计的写作与排版打印必须符合学院规定的统一格式，具体格式见《新乡学院毕业论文（设计）写作与排版打印规范》和音乐系的《毕业设计模板》。</w:t>
      </w:r>
    </w:p>
    <w:p>
      <w:pPr>
        <w:ind w:firstLine="643" w:firstLineChars="200"/>
        <w:outlineLvl w:val="0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第六条  毕业设计的审阅、答辩与成绩评定</w:t>
      </w:r>
    </w:p>
    <w:p>
      <w:pPr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一、审阅  </w:t>
      </w:r>
    </w:p>
    <w:p>
      <w:pPr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毕业设计完成后，首先由指导教师结合开题报告进行评审，写出书面《新乡学院毕业论文（设计）成绩评定表》。指导教师的评审意见主要包括如下内容：</w:t>
      </w:r>
    </w:p>
    <w:p>
      <w:pPr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1．对毕业设计的学术评价，主要涉及以下方面：（1）毕业设计的主题与专业契合度；（2）准备情况及完成程度；（3）专业技术掌握情况（4）专业表演能力体现（5）曲目的选择</w:t>
      </w:r>
    </w:p>
    <w:p>
      <w:pPr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2.评定出毕业设计的成绩。</w:t>
      </w:r>
    </w:p>
    <w:p>
      <w:pPr>
        <w:ind w:firstLine="640" w:firstLineChars="200"/>
        <w:outlineLvl w:val="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二</w:t>
      </w:r>
      <w:r>
        <w:rPr>
          <w:rFonts w:hint="eastAsia" w:asciiTheme="majorEastAsia" w:hAnsiTheme="majorEastAsia" w:eastAsiaTheme="majorEastAsia"/>
          <w:sz w:val="32"/>
          <w:szCs w:val="32"/>
        </w:rPr>
        <w:t>、成绩评定</w:t>
      </w:r>
    </w:p>
    <w:p>
      <w:pPr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1.毕业设计（音乐会）的成绩评定，根据以下内容：（1）舞台表演。（2）每首曲目选择及完成情况。（3）音乐会的完整性、规范性，体现专业水平情况。（4）专业技术掌握表演能力体现情况。</w:t>
      </w:r>
    </w:p>
    <w:p>
      <w:pPr>
        <w:rPr>
          <w:rFonts w:hint="eastAsia" w:asciiTheme="majorEastAsia" w:hAnsiTheme="majorEastAsia" w:eastAsiaTheme="majorEastAsia"/>
          <w:lang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另：毕业设计的存档管理等参照新乡学院毕业论文（设计）管理条例执行。</w:t>
      </w: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不举办音乐会的毕业生还写论文。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5BBE"/>
    <w:multiLevelType w:val="singleLevel"/>
    <w:tmpl w:val="1FC95BBE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0A1EAAB"/>
    <w:multiLevelType w:val="singleLevel"/>
    <w:tmpl w:val="60A1EAA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717"/>
    <w:rsid w:val="001325EB"/>
    <w:rsid w:val="001E217B"/>
    <w:rsid w:val="00212A9F"/>
    <w:rsid w:val="002A718A"/>
    <w:rsid w:val="003233A0"/>
    <w:rsid w:val="00344DDE"/>
    <w:rsid w:val="003E68D7"/>
    <w:rsid w:val="004A4398"/>
    <w:rsid w:val="004A562B"/>
    <w:rsid w:val="00525A9C"/>
    <w:rsid w:val="00527C2D"/>
    <w:rsid w:val="00533BCF"/>
    <w:rsid w:val="005470E6"/>
    <w:rsid w:val="00585876"/>
    <w:rsid w:val="007E21B6"/>
    <w:rsid w:val="00853870"/>
    <w:rsid w:val="00863CF4"/>
    <w:rsid w:val="008C17EE"/>
    <w:rsid w:val="00920083"/>
    <w:rsid w:val="00966717"/>
    <w:rsid w:val="009901BB"/>
    <w:rsid w:val="0099395B"/>
    <w:rsid w:val="009C5AAE"/>
    <w:rsid w:val="00A317F7"/>
    <w:rsid w:val="00AF1C16"/>
    <w:rsid w:val="00B07BB0"/>
    <w:rsid w:val="00B95468"/>
    <w:rsid w:val="00C0078E"/>
    <w:rsid w:val="00C35C89"/>
    <w:rsid w:val="00CE0578"/>
    <w:rsid w:val="00CF464B"/>
    <w:rsid w:val="00DB602B"/>
    <w:rsid w:val="00E81BE4"/>
    <w:rsid w:val="00F01309"/>
    <w:rsid w:val="00F858BF"/>
    <w:rsid w:val="2CCD29AA"/>
    <w:rsid w:val="2E866DE4"/>
    <w:rsid w:val="2F637615"/>
    <w:rsid w:val="668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2B60B5-D3F6-4800-9C90-17446D0BD2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492</Words>
  <Characters>2805</Characters>
  <Lines>23</Lines>
  <Paragraphs>6</Paragraphs>
  <TotalTime>92</TotalTime>
  <ScaleCrop>false</ScaleCrop>
  <LinksUpToDate>false</LinksUpToDate>
  <CharactersWithSpaces>3291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2016-09-02T00:53:00Z</dcterms:created>
  <dc:creator>xxxy002</dc:creator>
  <cp:lastModifiedBy>xxxy002</cp:lastModifiedBy>
  <cp:lastPrinted>2017-02-14T00:57:00Z</cp:lastPrinted>
  <dcterms:modified xsi:type="dcterms:W3CDTF">2018-11-21T02:06:08Z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  <property fmtid="{D5CDD505-2E9C-101B-9397-08002B2CF9AE}" pid="3" name="KSORubyTemplateID" linkTarget="0">
    <vt:lpwstr>6</vt:lpwstr>
  </property>
</Properties>
</file>